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DA68" w14:textId="77777777" w:rsidR="002B5C6A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CDC39" wp14:editId="783923E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2276" cy="1674229"/>
            <wp:effectExtent l="0" t="0" r="6374" b="2171"/>
            <wp:wrapSquare wrapText="bothSides"/>
            <wp:docPr id="1186801262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276" cy="16742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096B148" w14:textId="77777777" w:rsidR="002B5C6A" w:rsidRDefault="002B5C6A">
      <w:pPr>
        <w:jc w:val="center"/>
        <w:rPr>
          <w:rFonts w:ascii="Bradley Hand ITC" w:hAnsi="Bradley Hand ITC"/>
          <w:sz w:val="24"/>
          <w:szCs w:val="24"/>
        </w:rPr>
      </w:pPr>
    </w:p>
    <w:p w14:paraId="701BE767" w14:textId="77777777" w:rsidR="002B5C6A" w:rsidRDefault="002B5C6A">
      <w:pPr>
        <w:jc w:val="center"/>
        <w:rPr>
          <w:rFonts w:ascii="Bradley Hand ITC" w:hAnsi="Bradley Hand ITC"/>
          <w:sz w:val="24"/>
          <w:szCs w:val="24"/>
        </w:rPr>
      </w:pPr>
    </w:p>
    <w:p w14:paraId="4B9CBF4E" w14:textId="77777777" w:rsidR="00C419C4" w:rsidRDefault="00C419C4">
      <w:pPr>
        <w:jc w:val="center"/>
        <w:rPr>
          <w:rFonts w:ascii="Bradley Hand ITC" w:hAnsi="Bradley Hand ITC"/>
          <w:sz w:val="24"/>
          <w:szCs w:val="24"/>
        </w:rPr>
      </w:pPr>
    </w:p>
    <w:p w14:paraId="32ED0239" w14:textId="77777777" w:rsidR="00C419C4" w:rsidRDefault="00C419C4">
      <w:pPr>
        <w:jc w:val="center"/>
        <w:rPr>
          <w:rFonts w:ascii="Bradley Hand ITC" w:hAnsi="Bradley Hand ITC"/>
          <w:sz w:val="24"/>
          <w:szCs w:val="24"/>
        </w:rPr>
      </w:pPr>
    </w:p>
    <w:p w14:paraId="798948DC" w14:textId="77777777" w:rsidR="002B5C6A" w:rsidRDefault="002B5C6A">
      <w:pPr>
        <w:jc w:val="center"/>
        <w:rPr>
          <w:rFonts w:ascii="Bradley Hand ITC" w:hAnsi="Bradley Hand ITC"/>
          <w:sz w:val="24"/>
          <w:szCs w:val="24"/>
        </w:rPr>
      </w:pPr>
    </w:p>
    <w:p w14:paraId="174C7A8D" w14:textId="6C06366E" w:rsidR="00B14A42" w:rsidRPr="00B14A42" w:rsidRDefault="004C1341">
      <w:pPr>
        <w:jc w:val="center"/>
        <w:rPr>
          <w:rFonts w:ascii="Circular Std Black" w:hAnsi="Circular Std Black" w:cs="Circular Std Black"/>
          <w:color w:val="004820"/>
          <w:sz w:val="80"/>
          <w:szCs w:val="80"/>
        </w:rPr>
      </w:pPr>
      <w:r w:rsidRPr="00B14A42">
        <w:rPr>
          <w:rFonts w:ascii="Circular Std Black" w:hAnsi="Circular Std Black" w:cs="Circular Std Black"/>
          <w:color w:val="004820"/>
          <w:sz w:val="80"/>
          <w:szCs w:val="80"/>
        </w:rPr>
        <w:t>CAMP DE PETANQUE</w:t>
      </w:r>
    </w:p>
    <w:p w14:paraId="7A44EB59" w14:textId="15F94804" w:rsidR="002B5C6A" w:rsidRPr="00B14A42" w:rsidRDefault="00C419C4">
      <w:pPr>
        <w:jc w:val="center"/>
        <w:rPr>
          <w:rFonts w:ascii="Circular Std Black" w:hAnsi="Circular Std Black" w:cs="Circular Std Black"/>
          <w:color w:val="004820"/>
          <w:sz w:val="80"/>
          <w:szCs w:val="80"/>
        </w:rPr>
      </w:pPr>
      <w:proofErr w:type="gramStart"/>
      <w:r w:rsidRPr="00B14A42">
        <w:rPr>
          <w:rFonts w:ascii="Circular Std Black" w:hAnsi="Circular Std Black" w:cs="Circular Std Black"/>
          <w:color w:val="004820"/>
          <w:sz w:val="80"/>
          <w:szCs w:val="80"/>
        </w:rPr>
        <w:t>du</w:t>
      </w:r>
      <w:proofErr w:type="gramEnd"/>
      <w:r w:rsidR="004C1341" w:rsidRPr="00B14A42">
        <w:rPr>
          <w:rFonts w:ascii="Circular Std Black" w:hAnsi="Circular Std Black" w:cs="Circular Std Black"/>
          <w:color w:val="004820"/>
          <w:sz w:val="80"/>
          <w:szCs w:val="80"/>
        </w:rPr>
        <w:t xml:space="preserve"> 7 au 12 juillet 2024</w:t>
      </w:r>
    </w:p>
    <w:p w14:paraId="4105AC65" w14:textId="77777777" w:rsidR="002B5C6A" w:rsidRDefault="00000000">
      <w:pPr>
        <w:jc w:val="center"/>
      </w:pPr>
      <w:r>
        <w:rPr>
          <w:rFonts w:ascii="Bradley Hand ITC" w:hAnsi="Bradley Hand ITC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322A99C" wp14:editId="23D1A01D">
            <wp:simplePos x="0" y="0"/>
            <wp:positionH relativeFrom="margin">
              <wp:align>center</wp:align>
            </wp:positionH>
            <wp:positionV relativeFrom="paragraph">
              <wp:posOffset>276221</wp:posOffset>
            </wp:positionV>
            <wp:extent cx="5760720" cy="3334387"/>
            <wp:effectExtent l="0" t="0" r="0" b="0"/>
            <wp:wrapNone/>
            <wp:docPr id="75476779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43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1B36A4C" w14:textId="77777777" w:rsidR="002B5C6A" w:rsidRDefault="00000000">
      <w:pPr>
        <w:tabs>
          <w:tab w:val="left" w:pos="5445"/>
        </w:tabs>
        <w:rPr>
          <w:rFonts w:ascii="Bradley Hand ITC" w:hAnsi="Bradley Hand ITC"/>
          <w:sz w:val="72"/>
          <w:szCs w:val="72"/>
        </w:rPr>
      </w:pPr>
      <w:r>
        <w:rPr>
          <w:rFonts w:ascii="Bradley Hand ITC" w:hAnsi="Bradley Hand ITC"/>
          <w:sz w:val="72"/>
          <w:szCs w:val="72"/>
        </w:rPr>
        <w:tab/>
      </w:r>
    </w:p>
    <w:p w14:paraId="2B01A3A7" w14:textId="77777777" w:rsidR="002B5C6A" w:rsidRDefault="00000000">
      <w:pPr>
        <w:tabs>
          <w:tab w:val="left" w:pos="1485"/>
        </w:tabs>
      </w:pPr>
      <w:r>
        <w:rPr>
          <w:rFonts w:ascii="Bradley Hand ITC" w:hAnsi="Bradley Hand ITC"/>
          <w:sz w:val="72"/>
          <w:szCs w:val="72"/>
        </w:rPr>
        <w:tab/>
      </w:r>
    </w:p>
    <w:p w14:paraId="78F0006D" w14:textId="77777777" w:rsidR="002B5C6A" w:rsidRDefault="002B5C6A">
      <w:pPr>
        <w:tabs>
          <w:tab w:val="left" w:pos="1485"/>
        </w:tabs>
        <w:rPr>
          <w:rFonts w:ascii="Bradley Hand ITC" w:hAnsi="Bradley Hand ITC"/>
          <w:sz w:val="28"/>
          <w:szCs w:val="28"/>
        </w:rPr>
      </w:pPr>
    </w:p>
    <w:p w14:paraId="2A4D4FBC" w14:textId="77777777" w:rsidR="002B5C6A" w:rsidRDefault="002B5C6A">
      <w:pPr>
        <w:tabs>
          <w:tab w:val="left" w:pos="1485"/>
        </w:tabs>
        <w:rPr>
          <w:rFonts w:ascii="Bradley Hand ITC" w:hAnsi="Bradley Hand ITC"/>
          <w:sz w:val="28"/>
          <w:szCs w:val="28"/>
        </w:rPr>
      </w:pPr>
    </w:p>
    <w:p w14:paraId="72F895C4" w14:textId="77777777" w:rsidR="002B5C6A" w:rsidRDefault="002B5C6A">
      <w:pPr>
        <w:tabs>
          <w:tab w:val="left" w:pos="1485"/>
        </w:tabs>
        <w:rPr>
          <w:rFonts w:ascii="Bradley Hand ITC" w:hAnsi="Bradley Hand ITC"/>
          <w:sz w:val="28"/>
          <w:szCs w:val="28"/>
        </w:rPr>
      </w:pPr>
    </w:p>
    <w:p w14:paraId="4596826E" w14:textId="77777777" w:rsidR="002B5C6A" w:rsidRDefault="002B5C6A">
      <w:pPr>
        <w:tabs>
          <w:tab w:val="left" w:pos="1485"/>
        </w:tabs>
        <w:rPr>
          <w:rFonts w:ascii="Bradley Hand ITC" w:hAnsi="Bradley Hand ITC"/>
          <w:sz w:val="28"/>
          <w:szCs w:val="28"/>
        </w:rPr>
      </w:pPr>
    </w:p>
    <w:p w14:paraId="3A16841D" w14:textId="77777777" w:rsidR="002B5C6A" w:rsidRDefault="002B5C6A">
      <w:pPr>
        <w:tabs>
          <w:tab w:val="left" w:pos="1485"/>
        </w:tabs>
        <w:rPr>
          <w:rFonts w:ascii="Bradley Hand ITC" w:hAnsi="Bradley Hand ITC"/>
          <w:sz w:val="28"/>
          <w:szCs w:val="28"/>
        </w:rPr>
      </w:pPr>
    </w:p>
    <w:p w14:paraId="0CD71153" w14:textId="77777777" w:rsidR="002B5C6A" w:rsidRDefault="002B5C6A">
      <w:pPr>
        <w:tabs>
          <w:tab w:val="left" w:pos="1485"/>
        </w:tabs>
        <w:rPr>
          <w:rFonts w:ascii="Bradley Hand ITC" w:hAnsi="Bradley Hand ITC"/>
          <w:sz w:val="28"/>
          <w:szCs w:val="28"/>
        </w:rPr>
      </w:pPr>
    </w:p>
    <w:p w14:paraId="31C046E3" w14:textId="77777777" w:rsidR="002B5C6A" w:rsidRDefault="002B5C6A">
      <w:pPr>
        <w:tabs>
          <w:tab w:val="left" w:pos="1485"/>
        </w:tabs>
        <w:rPr>
          <w:rFonts w:ascii="Bradley Hand ITC" w:hAnsi="Bradley Hand ITC"/>
          <w:sz w:val="44"/>
          <w:szCs w:val="44"/>
        </w:rPr>
      </w:pPr>
    </w:p>
    <w:p w14:paraId="386C52F9" w14:textId="77777777" w:rsidR="002B5C6A" w:rsidRDefault="002B5C6A">
      <w:pPr>
        <w:tabs>
          <w:tab w:val="left" w:pos="1485"/>
        </w:tabs>
        <w:jc w:val="center"/>
        <w:rPr>
          <w:rFonts w:ascii="Bradley Hand ITC" w:hAnsi="Bradley Hand ITC"/>
          <w:sz w:val="28"/>
          <w:szCs w:val="28"/>
        </w:rPr>
      </w:pPr>
    </w:p>
    <w:p w14:paraId="37F07E4E" w14:textId="77777777" w:rsidR="00C419C4" w:rsidRPr="00B14A42" w:rsidRDefault="00000000">
      <w:pPr>
        <w:tabs>
          <w:tab w:val="left" w:pos="1485"/>
        </w:tabs>
        <w:jc w:val="center"/>
        <w:rPr>
          <w:rFonts w:ascii="CircularXX TT" w:hAnsi="CircularXX TT" w:cs="CircularXX TT"/>
          <w:b/>
          <w:bCs/>
          <w:color w:val="004820"/>
          <w:sz w:val="56"/>
          <w:szCs w:val="56"/>
        </w:rPr>
      </w:pPr>
      <w:r w:rsidRPr="00B14A42">
        <w:rPr>
          <w:rFonts w:ascii="CircularXX TT" w:hAnsi="CircularXX TT" w:cs="CircularXX TT"/>
          <w:b/>
          <w:bCs/>
          <w:color w:val="004820"/>
          <w:sz w:val="56"/>
          <w:szCs w:val="56"/>
        </w:rPr>
        <w:t xml:space="preserve">Au boulodrome du </w:t>
      </w:r>
    </w:p>
    <w:p w14:paraId="2EB7F280" w14:textId="65BA5234" w:rsidR="002B5C6A" w:rsidRPr="00B14A42" w:rsidRDefault="00000000">
      <w:pPr>
        <w:tabs>
          <w:tab w:val="left" w:pos="1485"/>
        </w:tabs>
        <w:jc w:val="center"/>
        <w:rPr>
          <w:rFonts w:ascii="CircularXX TT" w:hAnsi="CircularXX TT" w:cs="CircularXX TT"/>
          <w:b/>
          <w:bCs/>
          <w:color w:val="004820"/>
          <w:sz w:val="56"/>
          <w:szCs w:val="56"/>
        </w:rPr>
      </w:pPr>
      <w:r w:rsidRPr="00B14A42">
        <w:rPr>
          <w:rFonts w:ascii="CircularXX TT" w:hAnsi="CircularXX TT" w:cs="CircularXX TT"/>
          <w:b/>
          <w:bCs/>
          <w:color w:val="004820"/>
          <w:sz w:val="56"/>
          <w:szCs w:val="56"/>
        </w:rPr>
        <w:t>Mont-sur-Lausanne</w:t>
      </w:r>
    </w:p>
    <w:p w14:paraId="61DEDC62" w14:textId="4BAD03F1" w:rsidR="002B5C6A" w:rsidRPr="00B14A42" w:rsidRDefault="00000000">
      <w:pPr>
        <w:tabs>
          <w:tab w:val="left" w:pos="1485"/>
        </w:tabs>
        <w:jc w:val="center"/>
        <w:rPr>
          <w:rFonts w:ascii="Bradley Hand ITC" w:hAnsi="Bradley Hand ITC"/>
          <w:b/>
          <w:bCs/>
          <w:color w:val="004820"/>
          <w:sz w:val="56"/>
          <w:szCs w:val="56"/>
        </w:rPr>
      </w:pPr>
      <w:r w:rsidRPr="00B14A42">
        <w:rPr>
          <w:rFonts w:ascii="CircularXX TT" w:hAnsi="CircularXX TT" w:cs="CircularXX TT"/>
          <w:b/>
          <w:bCs/>
          <w:color w:val="004820"/>
          <w:sz w:val="56"/>
          <w:szCs w:val="56"/>
        </w:rPr>
        <w:t>Centre sportif des Châtaigniers</w:t>
      </w:r>
    </w:p>
    <w:p w14:paraId="3DB98B2C" w14:textId="3439AB24" w:rsidR="002B5C6A" w:rsidRDefault="002B5C6A">
      <w:pPr>
        <w:tabs>
          <w:tab w:val="left" w:pos="1485"/>
        </w:tabs>
        <w:jc w:val="center"/>
      </w:pPr>
    </w:p>
    <w:sectPr w:rsidR="002B5C6A">
      <w:pgSz w:w="11906" w:h="16838"/>
      <w:pgMar w:top="568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B16E" w14:textId="77777777" w:rsidR="00CA3E49" w:rsidRDefault="00CA3E49">
      <w:pPr>
        <w:spacing w:after="0" w:line="240" w:lineRule="auto"/>
      </w:pPr>
      <w:r>
        <w:separator/>
      </w:r>
    </w:p>
  </w:endnote>
  <w:endnote w:type="continuationSeparator" w:id="0">
    <w:p w14:paraId="003A07D8" w14:textId="77777777" w:rsidR="00CA3E49" w:rsidRDefault="00CA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ircular Std Black">
    <w:panose1 w:val="020B0A04020101010102"/>
    <w:charset w:val="00"/>
    <w:family w:val="swiss"/>
    <w:pitch w:val="variable"/>
    <w:sig w:usb0="8000002F" w:usb1="5000E47B" w:usb2="00000008" w:usb3="00000000" w:csb0="00000001" w:csb1="00000000"/>
  </w:font>
  <w:font w:name="CircularXX TT">
    <w:panose1 w:val="020B0504010101010104"/>
    <w:charset w:val="00"/>
    <w:family w:val="swiss"/>
    <w:pitch w:val="variable"/>
    <w:sig w:usb0="A00000B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F68C" w14:textId="77777777" w:rsidR="00CA3E49" w:rsidRDefault="00CA3E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B1374F" w14:textId="77777777" w:rsidR="00CA3E49" w:rsidRDefault="00CA3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6A"/>
    <w:rsid w:val="000D73EA"/>
    <w:rsid w:val="002B5C6A"/>
    <w:rsid w:val="004C1341"/>
    <w:rsid w:val="00B14A42"/>
    <w:rsid w:val="00C419C4"/>
    <w:rsid w:val="00C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0ACE"/>
  <w15:docId w15:val="{32B15094-49EF-46EA-A63E-8B15385F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CH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Polisano</dc:creator>
  <dc:description/>
  <cp:lastModifiedBy>Daniel Ruffieux</cp:lastModifiedBy>
  <cp:revision>2</cp:revision>
  <dcterms:created xsi:type="dcterms:W3CDTF">2024-03-08T10:24:00Z</dcterms:created>
  <dcterms:modified xsi:type="dcterms:W3CDTF">2024-03-08T10:24:00Z</dcterms:modified>
</cp:coreProperties>
</file>